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bCs/>
          <w:sz w:val="26"/>
          <w:szCs w:val="26"/>
        </w:rPr>
      </w:pPr>
      <w:r>
        <w:rPr>
          <w:b/>
          <w:bCs/>
          <w:u w:val="single"/>
        </w:rPr>
        <w:t>Pastor Demetric Felton                                           October 6, 2024</w:t>
      </w:r>
    </w:p>
    <w:p>
      <w:pPr>
        <w:pStyle w:val="Normal"/>
        <w:jc w:val="center"/>
        <w:rPr>
          <w:rFonts w:ascii="Cambria" w:hAnsi="Cambria"/>
          <w:b/>
          <w:bCs/>
          <w:sz w:val="28"/>
          <w:szCs w:val="28"/>
        </w:rPr>
      </w:pPr>
      <w:r>
        <w:rPr>
          <w:b/>
          <w:bCs/>
          <w:sz w:val="28"/>
          <w:szCs w:val="28"/>
        </w:rPr>
        <w:t>Sardis: A Church On Life Support!!</w:t>
      </w:r>
    </w:p>
    <w:p>
      <w:pPr>
        <w:pStyle w:val="Normal"/>
        <w:jc w:val="center"/>
        <w:rPr>
          <w:rFonts w:ascii="Cambria" w:hAnsi="Cambria"/>
        </w:rPr>
      </w:pPr>
      <w:r>
        <w:rPr>
          <w:sz w:val="28"/>
          <w:szCs w:val="28"/>
        </w:rPr>
        <w:t>Revelation 3:1-7</w:t>
      </w:r>
    </w:p>
    <w:p>
      <w:pPr>
        <w:pStyle w:val="Normal"/>
        <w:rPr>
          <w:rFonts w:ascii="Cambria" w:hAnsi="Cambria"/>
          <w:b/>
          <w:bCs/>
        </w:rPr>
      </w:pPr>
      <w:r>
        <w:rPr>
          <w:b/>
          <w:bCs/>
        </w:rPr>
      </w:r>
    </w:p>
    <w:p>
      <w:pPr>
        <w:pStyle w:val="Normal"/>
        <w:rPr>
          <w:rFonts w:ascii="Cambria" w:hAnsi="Cambria"/>
          <w:sz w:val="26"/>
          <w:szCs w:val="26"/>
        </w:rPr>
      </w:pPr>
      <w:r>
        <w:rPr>
          <w:b/>
          <w:bCs/>
          <w:sz w:val="26"/>
          <w:szCs w:val="26"/>
        </w:rPr>
        <w:t>Key Truth:</w:t>
      </w:r>
      <w:r>
        <w:rPr>
          <w:sz w:val="26"/>
          <w:szCs w:val="26"/>
        </w:rPr>
        <w:t xml:space="preserve">  __________________ can be ________________, especially to the human eye. However, Jesus looks deep into the spiritual ____________ of every Church/Christian and determines their spiritual ________________.</w:t>
      </w:r>
    </w:p>
    <w:p>
      <w:pPr>
        <w:pStyle w:val="Normal"/>
        <w:rPr>
          <w:rFonts w:ascii="Cambria" w:hAnsi="Cambria"/>
          <w:b/>
          <w:bCs/>
        </w:rPr>
      </w:pPr>
      <w:r>
        <w:rPr>
          <w:b/>
          <w:bCs/>
        </w:rPr>
      </w:r>
    </w:p>
    <w:p>
      <w:pPr>
        <w:pStyle w:val="Normal"/>
        <w:rPr>
          <w:rFonts w:ascii="Cambria" w:hAnsi="Cambria"/>
          <w:b/>
          <w:bCs/>
          <w:sz w:val="26"/>
          <w:szCs w:val="26"/>
        </w:rPr>
      </w:pPr>
      <w:r>
        <w:rPr>
          <w:b/>
          <w:bCs/>
          <w:sz w:val="26"/>
          <w:szCs w:val="26"/>
        </w:rPr>
        <w:t>Jesus Addresses Sardis’s Spiritual State:</w:t>
      </w:r>
    </w:p>
    <w:p>
      <w:pPr>
        <w:pStyle w:val="Normal"/>
        <w:rPr>
          <w:rFonts w:ascii="Cambria" w:hAnsi="Cambria"/>
          <w:sz w:val="26"/>
          <w:szCs w:val="26"/>
        </w:rPr>
      </w:pPr>
      <w:r>
        <w:rPr>
          <w:sz w:val="26"/>
          <w:szCs w:val="26"/>
        </w:rPr>
        <w:t xml:space="preserve">1. They looked ______________, but they were spiritually </w:t>
      </w:r>
    </w:p>
    <w:p>
      <w:pPr>
        <w:pStyle w:val="Normal"/>
        <w:rPr>
          <w:rFonts w:ascii="Cambria" w:hAnsi="Cambria"/>
          <w:sz w:val="26"/>
          <w:szCs w:val="26"/>
        </w:rPr>
      </w:pPr>
      <w:r>
        <w:rPr>
          <w:sz w:val="26"/>
          <w:szCs w:val="26"/>
        </w:rPr>
        <w:t xml:space="preserve">     </w:t>
      </w:r>
      <w:r>
        <w:rPr>
          <w:sz w:val="26"/>
          <w:szCs w:val="26"/>
        </w:rPr>
        <w:t>____________________.</w:t>
      </w:r>
    </w:p>
    <w:p>
      <w:pPr>
        <w:pStyle w:val="Normal"/>
        <w:rPr>
          <w:rFonts w:ascii="Cambria" w:hAnsi="Cambria"/>
          <w:sz w:val="26"/>
          <w:szCs w:val="26"/>
        </w:rPr>
      </w:pPr>
      <w:r>
        <w:rPr>
          <w:sz w:val="26"/>
          <w:szCs w:val="26"/>
        </w:rPr>
        <w:t xml:space="preserve">2. They were spiritually ____________ and just going through </w:t>
      </w:r>
    </w:p>
    <w:p>
      <w:pPr>
        <w:pStyle w:val="Normal"/>
        <w:rPr>
          <w:rFonts w:ascii="Cambria" w:hAnsi="Cambria"/>
          <w:sz w:val="26"/>
          <w:szCs w:val="26"/>
        </w:rPr>
      </w:pPr>
      <w:r>
        <w:rPr>
          <w:sz w:val="26"/>
          <w:szCs w:val="26"/>
        </w:rPr>
        <w:t xml:space="preserve">     </w:t>
      </w:r>
      <w:r>
        <w:rPr>
          <w:sz w:val="26"/>
          <w:szCs w:val="26"/>
        </w:rPr>
        <w:t>the motions of church life.</w:t>
      </w:r>
    </w:p>
    <w:p>
      <w:pPr>
        <w:pStyle w:val="Normal"/>
        <w:rPr>
          <w:rFonts w:ascii="Cambria" w:hAnsi="Cambria"/>
          <w:sz w:val="26"/>
          <w:szCs w:val="26"/>
        </w:rPr>
      </w:pPr>
      <w:r>
        <w:rPr>
          <w:sz w:val="26"/>
          <w:szCs w:val="26"/>
        </w:rPr>
        <w:t>3. They bec</w:t>
      </w:r>
      <w:r>
        <w:rPr>
          <w:sz w:val="26"/>
          <w:szCs w:val="26"/>
        </w:rPr>
        <w:t>a</w:t>
      </w:r>
      <w:r>
        <w:rPr>
          <w:sz w:val="26"/>
          <w:szCs w:val="26"/>
        </w:rPr>
        <w:t xml:space="preserve">me _______________ in their Christian walk </w:t>
      </w:r>
      <w:r>
        <w:rPr>
          <w:sz w:val="26"/>
          <w:szCs w:val="26"/>
        </w:rPr>
        <w:t>while</w:t>
      </w:r>
      <w:r>
        <w:rPr>
          <w:sz w:val="26"/>
          <w:szCs w:val="26"/>
        </w:rPr>
        <w:t xml:space="preserve"> </w:t>
      </w:r>
    </w:p>
    <w:p>
      <w:pPr>
        <w:pStyle w:val="Normal"/>
        <w:rPr>
          <w:rFonts w:ascii="Cambria" w:hAnsi="Cambria"/>
          <w:sz w:val="26"/>
          <w:szCs w:val="26"/>
        </w:rPr>
      </w:pPr>
      <w:r>
        <w:rPr>
          <w:sz w:val="26"/>
          <w:szCs w:val="26"/>
        </w:rPr>
        <w:t xml:space="preserve">     </w:t>
      </w:r>
      <w:r>
        <w:rPr>
          <w:sz w:val="26"/>
          <w:szCs w:val="26"/>
        </w:rPr>
        <w:t xml:space="preserve">living in ________________ and ________________ within the </w:t>
      </w:r>
    </w:p>
    <w:p>
      <w:pPr>
        <w:pStyle w:val="Normal"/>
        <w:rPr>
          <w:rFonts w:ascii="Cambria" w:hAnsi="Cambria"/>
          <w:sz w:val="26"/>
          <w:szCs w:val="26"/>
        </w:rPr>
      </w:pPr>
      <w:r>
        <w:rPr>
          <w:sz w:val="26"/>
          <w:szCs w:val="26"/>
        </w:rPr>
        <w:t xml:space="preserve">     </w:t>
      </w:r>
      <w:r>
        <w:rPr>
          <w:sz w:val="26"/>
          <w:szCs w:val="26"/>
        </w:rPr>
        <w:t>culture.</w:t>
      </w:r>
    </w:p>
    <w:p>
      <w:pPr>
        <w:pStyle w:val="Normal"/>
        <w:rPr>
          <w:rFonts w:ascii="Cambria" w:hAnsi="Cambria"/>
        </w:rPr>
      </w:pPr>
      <w:r>
        <w:rPr/>
      </w:r>
    </w:p>
    <w:p>
      <w:pPr>
        <w:pStyle w:val="Normal"/>
        <w:rPr>
          <w:rFonts w:ascii="Cambria" w:hAnsi="Cambria"/>
          <w:b/>
          <w:bCs/>
          <w:sz w:val="26"/>
          <w:szCs w:val="26"/>
        </w:rPr>
      </w:pPr>
      <w:r>
        <w:rPr>
          <w:b/>
          <w:bCs/>
          <w:sz w:val="26"/>
          <w:szCs w:val="26"/>
        </w:rPr>
        <w:t>How To Revive A Dead Church/Christian:</w:t>
      </w:r>
    </w:p>
    <w:p>
      <w:pPr>
        <w:pStyle w:val="Normal"/>
        <w:rPr>
          <w:rFonts w:ascii="Cambria" w:hAnsi="Cambria"/>
          <w:sz w:val="26"/>
          <w:szCs w:val="26"/>
        </w:rPr>
      </w:pPr>
      <w:r>
        <w:rPr>
          <w:sz w:val="26"/>
          <w:szCs w:val="26"/>
        </w:rPr>
        <w:t xml:space="preserve">1. ________________ from your spiritual __________________. </w:t>
      </w:r>
    </w:p>
    <w:p>
      <w:pPr>
        <w:pStyle w:val="Normal"/>
        <w:rPr>
          <w:rFonts w:ascii="Cambria" w:hAnsi="Cambria"/>
          <w:sz w:val="26"/>
          <w:szCs w:val="26"/>
        </w:rPr>
      </w:pPr>
      <w:r>
        <w:rPr>
          <w:sz w:val="26"/>
          <w:szCs w:val="26"/>
        </w:rPr>
        <w:t>2. ___________________ what still remains!</w:t>
      </w:r>
    </w:p>
    <w:p>
      <w:pPr>
        <w:pStyle w:val="Normal"/>
        <w:rPr>
          <w:rFonts w:ascii="Cambria" w:hAnsi="Cambria"/>
          <w:sz w:val="26"/>
          <w:szCs w:val="26"/>
        </w:rPr>
      </w:pPr>
      <w:r>
        <w:rPr>
          <w:sz w:val="26"/>
          <w:szCs w:val="26"/>
        </w:rPr>
        <w:t>3. _______________ the _____________ of grace you were taught!</w:t>
      </w:r>
    </w:p>
    <w:p>
      <w:pPr>
        <w:pStyle w:val="Normal"/>
        <w:rPr>
          <w:rFonts w:ascii="Cambria" w:hAnsi="Cambria"/>
          <w:sz w:val="26"/>
          <w:szCs w:val="26"/>
        </w:rPr>
      </w:pPr>
      <w:r>
        <w:rPr>
          <w:sz w:val="26"/>
          <w:szCs w:val="26"/>
        </w:rPr>
        <w:t xml:space="preserve">4. _____________ to the ______________ of God’s word without </w:t>
      </w:r>
    </w:p>
    <w:p>
      <w:pPr>
        <w:pStyle w:val="Normal"/>
        <w:rPr>
          <w:rFonts w:ascii="Cambria" w:hAnsi="Cambria"/>
          <w:sz w:val="26"/>
          <w:szCs w:val="26"/>
        </w:rPr>
      </w:pPr>
      <w:r>
        <w:rPr>
          <w:sz w:val="26"/>
          <w:szCs w:val="26"/>
        </w:rPr>
        <w:t xml:space="preserve">    </w:t>
      </w:r>
      <w:r>
        <w:rPr>
          <w:sz w:val="26"/>
          <w:szCs w:val="26"/>
        </w:rPr>
        <w:t>compromise.</w:t>
      </w:r>
    </w:p>
    <w:p>
      <w:pPr>
        <w:pStyle w:val="Normal"/>
        <w:rPr>
          <w:rFonts w:ascii="Cambria" w:hAnsi="Cambria"/>
          <w:sz w:val="26"/>
          <w:szCs w:val="26"/>
        </w:rPr>
      </w:pPr>
      <w:r>
        <w:rPr>
          <w:sz w:val="26"/>
          <w:szCs w:val="26"/>
        </w:rPr>
        <w:t>5. Repent with your ______________ and _________________.</w:t>
      </w:r>
    </w:p>
    <w:p>
      <w:pPr>
        <w:pStyle w:val="Normal"/>
        <w:rPr>
          <w:rFonts w:ascii="Cambria" w:hAnsi="Cambria"/>
        </w:rPr>
      </w:pPr>
      <w:r>
        <w:rPr/>
      </w:r>
    </w:p>
    <w:p>
      <w:pPr>
        <w:pStyle w:val="Normal"/>
        <w:rPr>
          <w:rFonts w:ascii="Cambria" w:hAnsi="Cambria"/>
          <w:b/>
          <w:bCs/>
          <w:sz w:val="26"/>
          <w:szCs w:val="26"/>
        </w:rPr>
      </w:pPr>
      <w:r>
        <w:rPr>
          <w:b/>
          <w:bCs/>
          <w:sz w:val="26"/>
          <w:szCs w:val="26"/>
        </w:rPr>
        <w:t>Jesus Promise To The Faithful:</w:t>
      </w:r>
    </w:p>
    <w:p>
      <w:pPr>
        <w:pStyle w:val="Normal"/>
        <w:rPr>
          <w:rFonts w:ascii="Cambria" w:hAnsi="Cambria"/>
          <w:sz w:val="26"/>
          <w:szCs w:val="26"/>
        </w:rPr>
      </w:pPr>
      <w:r>
        <w:rPr>
          <w:sz w:val="26"/>
          <w:szCs w:val="26"/>
        </w:rPr>
        <w:t>1. You will experience His __________________ for eternity.</w:t>
      </w:r>
    </w:p>
    <w:p>
      <w:pPr>
        <w:pStyle w:val="Normal"/>
        <w:rPr>
          <w:rFonts w:ascii="Cambria" w:hAnsi="Cambria"/>
          <w:sz w:val="26"/>
          <w:szCs w:val="26"/>
        </w:rPr>
      </w:pPr>
      <w:r>
        <w:rPr>
          <w:sz w:val="26"/>
          <w:szCs w:val="26"/>
        </w:rPr>
        <w:t xml:space="preserve">2. You can rest ______________ in </w:t>
      </w:r>
      <w:r>
        <w:rPr>
          <w:sz w:val="26"/>
          <w:szCs w:val="26"/>
        </w:rPr>
        <w:t xml:space="preserve">the </w:t>
      </w:r>
      <w:r>
        <w:rPr>
          <w:sz w:val="26"/>
          <w:szCs w:val="26"/>
        </w:rPr>
        <w:t>saving work of Jesus Christ.</w:t>
      </w:r>
    </w:p>
    <w:p>
      <w:pPr>
        <w:pStyle w:val="Normal"/>
        <w:rPr>
          <w:rFonts w:ascii="Cambria" w:hAnsi="Cambria"/>
          <w:sz w:val="26"/>
          <w:szCs w:val="26"/>
        </w:rPr>
      </w:pPr>
      <w:r>
        <w:rPr>
          <w:sz w:val="26"/>
          <w:szCs w:val="26"/>
        </w:rPr>
        <w:t xml:space="preserve">3. Jesus will _______________ and ______________ your faithfulness </w:t>
      </w:r>
    </w:p>
    <w:p>
      <w:pPr>
        <w:pStyle w:val="Normal"/>
        <w:rPr>
          <w:rFonts w:ascii="Cambria" w:hAnsi="Cambria"/>
          <w:sz w:val="26"/>
          <w:szCs w:val="26"/>
        </w:rPr>
      </w:pPr>
      <w:r>
        <w:rPr>
          <w:sz w:val="26"/>
          <w:szCs w:val="26"/>
        </w:rPr>
        <w:t xml:space="preserve">    </w:t>
      </w:r>
      <w:r>
        <w:rPr>
          <w:sz w:val="26"/>
          <w:szCs w:val="26"/>
        </w:rPr>
        <w:t xml:space="preserve">before God the Father. </w:t>
      </w:r>
    </w:p>
    <w:p>
      <w:pPr>
        <w:pStyle w:val="Normal"/>
        <w:rPr>
          <w:rFonts w:ascii="Cambria" w:hAnsi="Cambria"/>
        </w:rPr>
      </w:pPr>
      <w:r>
        <w:rPr/>
      </w:r>
    </w:p>
    <w:p>
      <w:pPr>
        <w:pStyle w:val="Normal"/>
        <w:rPr>
          <w:rFonts w:ascii="Cambria" w:hAnsi="Cambria"/>
          <w:sz w:val="26"/>
          <w:szCs w:val="26"/>
        </w:rPr>
      </w:pPr>
      <w:r>
        <w:rPr>
          <w:b/>
          <w:bCs/>
          <w:sz w:val="26"/>
          <w:szCs w:val="26"/>
        </w:rPr>
        <w:t xml:space="preserve">Taking It Beyond The Walls:  </w:t>
      </w:r>
      <w:r>
        <w:rPr>
          <w:sz w:val="26"/>
          <w:szCs w:val="26"/>
        </w:rPr>
        <w:t>Let the realities of the gospel determine your decisions and conduct daily. Don’t rely on past achievements to define your relationship with Jesus.</w:t>
      </w:r>
    </w:p>
    <w:p>
      <w:pPr>
        <w:pStyle w:val="Normal"/>
        <w:rPr>
          <w:rFonts w:ascii="Cambria" w:hAnsi="Cambria"/>
        </w:rPr>
      </w:pPr>
      <w:r>
        <w:rPr/>
      </w:r>
    </w:p>
    <w:p>
      <w:pPr>
        <w:pStyle w:val="Normal"/>
        <w:rPr>
          <w:bCs/>
          <w:sz w:val="26"/>
          <w:szCs w:val="26"/>
        </w:rPr>
      </w:pPr>
      <w:r>
        <w:rPr>
          <w:bCs/>
          <w:sz w:val="26"/>
          <w:szCs w:val="26"/>
        </w:rPr>
      </w:r>
    </w:p>
    <w:p>
      <w:pPr>
        <w:pStyle w:val="Normal"/>
        <w:jc w:val="center"/>
        <w:rPr>
          <w:rFonts w:ascii="Cambria" w:hAnsi="Cambria"/>
        </w:rPr>
      </w:pPr>
      <w:r>
        <w:rPr>
          <w:b/>
        </w:rPr>
        <w:t>Connection Group Homework:</w:t>
      </w:r>
    </w:p>
    <w:p>
      <w:pPr>
        <w:pStyle w:val="Normal"/>
        <w:rPr>
          <w:bCs/>
          <w:sz w:val="22"/>
          <w:szCs w:val="22"/>
        </w:rPr>
      </w:pPr>
      <w:r>
        <w:rPr>
          <w:bCs/>
          <w:sz w:val="22"/>
          <w:szCs w:val="22"/>
        </w:rPr>
        <w:t>Looking back at your notes, was there anything that particularly caught your attention, challenged, or confused you?</w:t>
      </w:r>
    </w:p>
    <w:p>
      <w:pPr>
        <w:pStyle w:val="Normal"/>
        <w:rPr>
          <w:bCs/>
          <w:sz w:val="22"/>
          <w:szCs w:val="22"/>
        </w:rPr>
      </w:pPr>
      <w:r>
        <w:rPr>
          <w:bCs/>
          <w:sz w:val="22"/>
          <w:szCs w:val="22"/>
        </w:rPr>
      </w:r>
    </w:p>
    <w:p>
      <w:pPr>
        <w:pStyle w:val="Normal"/>
        <w:rPr>
          <w:bCs/>
          <w:sz w:val="22"/>
          <w:szCs w:val="22"/>
        </w:rPr>
      </w:pPr>
      <w:r>
        <w:rPr>
          <w:bCs/>
          <w:sz w:val="22"/>
          <w:szCs w:val="22"/>
        </w:rPr>
        <w:t>How would you define the word “hypocrite”? Why does this word have a negative connotation?</w:t>
      </w:r>
    </w:p>
    <w:p>
      <w:pPr>
        <w:pStyle w:val="Normal"/>
        <w:rPr>
          <w:bCs/>
          <w:sz w:val="22"/>
          <w:szCs w:val="22"/>
        </w:rPr>
      </w:pPr>
      <w:r>
        <w:rPr>
          <w:bCs/>
          <w:sz w:val="22"/>
          <w:szCs w:val="22"/>
        </w:rPr>
      </w:r>
    </w:p>
    <w:p>
      <w:pPr>
        <w:pStyle w:val="Normal"/>
        <w:rPr>
          <w:bCs/>
          <w:sz w:val="22"/>
          <w:szCs w:val="22"/>
        </w:rPr>
      </w:pPr>
      <w:r>
        <w:rPr>
          <w:bCs/>
          <w:sz w:val="22"/>
          <w:szCs w:val="22"/>
        </w:rPr>
        <w:t>What was Jesus’ view of hypocrisy? Why is spiritual hypocrisy so dangerous?</w:t>
      </w:r>
    </w:p>
    <w:p>
      <w:pPr>
        <w:pStyle w:val="Normal"/>
        <w:rPr>
          <w:bCs/>
          <w:sz w:val="22"/>
          <w:szCs w:val="22"/>
        </w:rPr>
      </w:pPr>
      <w:r>
        <w:rPr>
          <w:bCs/>
          <w:sz w:val="22"/>
          <w:szCs w:val="22"/>
        </w:rPr>
      </w:r>
    </w:p>
    <w:p>
      <w:pPr>
        <w:pStyle w:val="Normal"/>
        <w:rPr>
          <w:bCs/>
          <w:sz w:val="22"/>
          <w:szCs w:val="22"/>
        </w:rPr>
      </w:pPr>
      <w:r>
        <w:rPr>
          <w:bCs/>
          <w:sz w:val="22"/>
          <w:szCs w:val="22"/>
        </w:rPr>
      </w:r>
    </w:p>
    <w:p>
      <w:pPr>
        <w:pStyle w:val="Normal"/>
        <w:rPr>
          <w:bCs/>
          <w:sz w:val="22"/>
          <w:szCs w:val="22"/>
        </w:rPr>
      </w:pPr>
      <w:r>
        <w:rPr>
          <w:bCs/>
          <w:sz w:val="22"/>
          <w:szCs w:val="22"/>
        </w:rPr>
        <w:t>Read also 1 Peter 5:8-11. Just like the letters to the churches in Revelation, there is both warning and encouragement, command and promise, in these verses. What encourages you in these verses?</w:t>
      </w:r>
    </w:p>
    <w:p>
      <w:pPr>
        <w:pStyle w:val="Normal"/>
        <w:rPr>
          <w:bCs/>
          <w:sz w:val="22"/>
          <w:szCs w:val="22"/>
        </w:rPr>
      </w:pPr>
      <w:r>
        <w:rPr>
          <w:bCs/>
          <w:sz w:val="22"/>
          <w:szCs w:val="22"/>
        </w:rPr>
      </w:r>
    </w:p>
    <w:p>
      <w:pPr>
        <w:pStyle w:val="Normal"/>
        <w:rPr>
          <w:bCs/>
          <w:sz w:val="22"/>
          <w:szCs w:val="22"/>
        </w:rPr>
      </w:pPr>
      <w:r>
        <w:rPr>
          <w:bCs/>
          <w:sz w:val="22"/>
          <w:szCs w:val="22"/>
        </w:rPr>
      </w:r>
    </w:p>
    <w:p>
      <w:pPr>
        <w:pStyle w:val="Normal"/>
        <w:rPr>
          <w:bCs/>
          <w:sz w:val="22"/>
          <w:szCs w:val="22"/>
        </w:rPr>
      </w:pPr>
      <w:r>
        <w:rPr>
          <w:bCs/>
          <w:sz w:val="22"/>
          <w:szCs w:val="22"/>
        </w:rPr>
        <w:t>In the Bible, there are several passages that refer to God commanding people to wake up, including Ephesians 5:14, 1 Thessalonians 5:6–7, and Romans 13:11. Why do you think alertness is necessary in following Jesus? What are some possible dangers of going to sleep spiritually?</w:t>
      </w:r>
    </w:p>
    <w:p>
      <w:pPr>
        <w:pStyle w:val="Normal"/>
        <w:rPr>
          <w:color w:themeColor="text1" w:val="000000"/>
        </w:rPr>
      </w:pPr>
      <w:r>
        <w:rPr>
          <w:color w:themeColor="text1" w:val="000000"/>
        </w:rPr>
      </w:r>
    </w:p>
    <w:p>
      <w:pPr>
        <w:pStyle w:val="Normal"/>
        <w:rPr>
          <w:color w:themeColor="text1" w:val="000000"/>
        </w:rPr>
      </w:pPr>
      <w:r>
        <w:rPr>
          <w:color w:themeColor="text1" w:val="000000"/>
        </w:rPr>
      </w:r>
    </w:p>
    <w:p>
      <w:pPr>
        <w:pStyle w:val="Normal"/>
        <w:rPr>
          <w:color w:themeColor="text1" w:val="000000"/>
        </w:rPr>
      </w:pPr>
      <w:r>
        <w:rPr>
          <w:color w:themeColor="text1" w:val="000000"/>
        </w:rPr>
        <w:t>Here are some vital signs to know how dead or alive our faith is:  (confessing Jesus as Lord, unity in the body of Christ, compassion, reproductive growth, passion, desire for holiness, willingness to sacrifice). Those can be summed up in the following two questions. Consider your answers and share them with your group.</w:t>
      </w:r>
    </w:p>
    <w:p>
      <w:pPr>
        <w:pStyle w:val="Normal"/>
        <w:rPr>
          <w:color w:themeColor="text1" w:val="000000"/>
        </w:rPr>
      </w:pPr>
      <w:r>
        <w:rPr>
          <w:color w:themeColor="text1" w:val="000000"/>
        </w:rPr>
      </w:r>
    </w:p>
    <w:p>
      <w:pPr>
        <w:pStyle w:val="Normal"/>
        <w:rPr>
          <w:color w:themeColor="text1" w:val="000000"/>
        </w:rPr>
      </w:pPr>
      <w:r>
        <w:rPr>
          <w:color w:themeColor="text1" w:val="000000"/>
        </w:rPr>
        <w:t xml:space="preserve">• </w:t>
      </w:r>
      <w:r>
        <w:rPr>
          <w:color w:themeColor="text1" w:val="000000"/>
        </w:rPr>
        <w:t>In the last two years of your life, where have you seen growth or change in your relationship with God?</w:t>
      </w:r>
    </w:p>
    <w:p>
      <w:pPr>
        <w:pStyle w:val="Normal"/>
        <w:rPr>
          <w:color w:themeColor="text1" w:val="000000"/>
        </w:rPr>
      </w:pPr>
      <w:r>
        <w:rPr>
          <w:color w:themeColor="text1" w:val="000000"/>
        </w:rPr>
      </w:r>
    </w:p>
    <w:p>
      <w:pPr>
        <w:pStyle w:val="Normal"/>
        <w:rPr>
          <w:color w:themeColor="text1" w:val="000000"/>
        </w:rPr>
      </w:pPr>
      <w:r>
        <w:rPr>
          <w:color w:themeColor="text1" w:val="000000"/>
        </w:rPr>
        <w:t xml:space="preserve">• </w:t>
      </w:r>
      <w:r>
        <w:rPr>
          <w:color w:themeColor="text1" w:val="000000"/>
        </w:rPr>
        <w:t>In the last two years of your life, where have you been a light to others? Who is impacted by you?</w:t>
      </w:r>
    </w:p>
    <w:p>
      <w:pPr>
        <w:pStyle w:val="Normal"/>
        <w:rPr>
          <w:color w:themeColor="text1" w:val="000000"/>
        </w:rPr>
      </w:pPr>
      <w:r>
        <w:rPr>
          <w:color w:themeColor="text1" w:val="000000"/>
        </w:rPr>
      </w:r>
    </w:p>
    <w:p>
      <w:pPr>
        <w:pStyle w:val="Normal"/>
        <w:rPr>
          <w:color w:themeColor="text1" w:val="000000"/>
        </w:rPr>
      </w:pPr>
      <w:r>
        <w:rPr>
          <w:color w:themeColor="text1" w:val="000000"/>
        </w:rPr>
      </w:r>
    </w:p>
    <w:p>
      <w:pPr>
        <w:pStyle w:val="Normal"/>
        <w:rPr>
          <w:color w:themeColor="text1" w:val="000000"/>
        </w:rPr>
      </w:pPr>
      <w:r>
        <w:rPr>
          <w:color w:themeColor="text1" w:val="000000"/>
        </w:rPr>
        <w:t>How do you respond when God uses His Word to call you to repentance? Does your response indicate spiritual life or spiritual death?</w:t>
      </w:r>
    </w:p>
    <w:sectPr>
      <w:type w:val="continuous"/>
      <w:pgSz w:orient="landscape" w:w="15840" w:h="12240"/>
      <w:pgMar w:left="936" w:right="936" w:gutter="0" w:header="0" w:top="288" w:footer="0" w:bottom="288"/>
      <w:cols w:num="2" w:space="720" w:equalWidth="true" w:sep="false"/>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Cambria">
    <w:charset w:val="00" w:characterSet="windows-1252"/>
    <w:family w:val="roman"/>
    <w:pitch w:val="variable"/>
  </w:font>
  <w:font w:name="Liberation Sans">
    <w:altName w:val="Arial"/>
    <w:charset w:val="00" w:characterSet="windows-1252"/>
    <w:family w:val="swiss"/>
    <w:pitch w:val="variable"/>
  </w:font>
</w:fonts>
</file>

<file path=word/settings.xml><?xml version="1.0" encoding="utf-8"?>
<w:settings xmlns:w="http://schemas.openxmlformats.org/wordprocessingml/2006/main">
  <w:zoom w:percent="139"/>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ＭＳ 明朝" w:cs="" w:asciiTheme="minorHAnsi" w:cstheme="minorBidi" w:eastAsiaTheme="minorEastAsia" w:hAnsiTheme="minorHAnsi"/>
        <w:sz w:val="24"/>
        <w:szCs w:val="24"/>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before="0" w:after="0"/>
      <w:jc w:val="start"/>
    </w:pPr>
    <w:rPr>
      <w:rFonts w:ascii="Cambria" w:hAnsi="Cambria" w:eastAsia="ＭＳ 明朝" w:cs="" w:asciiTheme="minorHAnsi" w:cstheme="minorBidi" w:eastAsiaTheme="minorEastAsia" w:hAnsiTheme="minorHAnsi"/>
      <w:color w:val="auto"/>
      <w:kern w:val="0"/>
      <w:sz w:val="24"/>
      <w:szCs w:val="24"/>
      <w:lang w:val="en-US" w:eastAsia="en-US" w:bidi="ar-SA"/>
    </w:rPr>
  </w:style>
  <w:style w:type="character" w:styleId="DefaultParagraphFont" w:default="1">
    <w:name w:val="Default Paragraph Font"/>
    <w:uiPriority w:val="1"/>
    <w:unhideWhenUsed/>
    <w:qFormat/>
    <w:rPr/>
  </w:style>
  <w:style w:type="character" w:styleId="Strong">
    <w:name w:val="Strong"/>
    <w:basedOn w:val="DefaultParagraphFont"/>
    <w:uiPriority w:val="22"/>
    <w:qFormat/>
    <w:rsid w:val="0065476b"/>
    <w:rPr>
      <w:b/>
      <w:bCs/>
    </w:rPr>
  </w:style>
  <w:style w:type="character" w:styleId="HeaderChar" w:customStyle="1">
    <w:name w:val="Header Char"/>
    <w:basedOn w:val="DefaultParagraphFont"/>
    <w:link w:val="Header"/>
    <w:uiPriority w:val="99"/>
    <w:qFormat/>
    <w:rsid w:val="00c02ae8"/>
    <w:rPr/>
  </w:style>
  <w:style w:type="character" w:styleId="FooterChar" w:customStyle="1">
    <w:name w:val="Footer Char"/>
    <w:basedOn w:val="DefaultParagraphFont"/>
    <w:link w:val="Footer"/>
    <w:uiPriority w:val="99"/>
    <w:qFormat/>
    <w:rsid w:val="00c02ae8"/>
    <w:rPr/>
  </w:style>
  <w:style w:type="character" w:styleId="Hyperlink">
    <w:name w:val="Hyperlink"/>
    <w:basedOn w:val="DefaultParagraphFont"/>
    <w:uiPriority w:val="99"/>
    <w:unhideWhenUsed/>
    <w:rsid w:val="00284856"/>
    <w:rPr>
      <w:color w:themeColor="hyperlink" w:val="0000FF"/>
      <w:u w:val="single"/>
    </w:rPr>
  </w:style>
  <w:style w:type="character" w:styleId="FollowedHyperlink">
    <w:name w:val="FollowedHyperlink"/>
    <w:basedOn w:val="DefaultParagraphFont"/>
    <w:uiPriority w:val="99"/>
    <w:semiHidden/>
    <w:unhideWhenUsed/>
    <w:rsid w:val="00284856"/>
    <w:rPr>
      <w:color w:themeColor="followedHyperlink" w:val="800080"/>
      <w:u w:val="single"/>
    </w:rPr>
  </w:style>
  <w:style w:type="character" w:styleId="Apple-converted-space" w:customStyle="1">
    <w:name w:val="apple-converted-space"/>
    <w:basedOn w:val="DefaultParagraphFont"/>
    <w:qFormat/>
    <w:rsid w:val="00cf1f6d"/>
    <w:rPr/>
  </w:style>
  <w:style w:type="paragraph" w:styleId="Heading">
    <w:name w:val="Heading"/>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ListParagraph">
    <w:name w:val="List Paragraph"/>
    <w:basedOn w:val="Normal"/>
    <w:uiPriority w:val="34"/>
    <w:qFormat/>
    <w:rsid w:val="00d10072"/>
    <w:pPr>
      <w:spacing w:before="0" w:after="0"/>
      <w:ind w:start="720"/>
      <w:contextualSpacing/>
    </w:pPr>
    <w:rPr/>
  </w:style>
  <w:style w:type="paragraph" w:styleId="NoSpacing">
    <w:name w:val="No Spacing"/>
    <w:uiPriority w:val="1"/>
    <w:qFormat/>
    <w:rsid w:val="00cf30e2"/>
    <w:pPr>
      <w:widowControl/>
      <w:bidi w:val="0"/>
      <w:spacing w:before="0" w:after="0"/>
      <w:jc w:val="start"/>
    </w:pPr>
    <w:rPr>
      <w:rFonts w:ascii="Cambria" w:hAnsi="Cambria" w:eastAsia="ＭＳ 明朝" w:cs="" w:asciiTheme="minorHAnsi" w:cstheme="minorBidi" w:eastAsiaTheme="minorEastAsia" w:hAnsiTheme="minorHAnsi"/>
      <w:color w:val="auto"/>
      <w:kern w:val="0"/>
      <w:sz w:val="24"/>
      <w:szCs w:val="24"/>
      <w:lang w:val="en-US" w:eastAsia="en-US" w:bidi="ar-SA"/>
    </w:rPr>
  </w:style>
  <w:style w:type="paragraph" w:styleId="HeaderandFooter">
    <w:name w:val="Header and Footer"/>
    <w:basedOn w:val="Normal"/>
    <w:qFormat/>
    <w:pPr/>
    <w:rPr/>
  </w:style>
  <w:style w:type="paragraph" w:styleId="Header">
    <w:name w:val="Header"/>
    <w:basedOn w:val="Normal"/>
    <w:link w:val="HeaderChar"/>
    <w:uiPriority w:val="99"/>
    <w:unhideWhenUsed/>
    <w:rsid w:val="00c02ae8"/>
    <w:pPr>
      <w:tabs>
        <w:tab w:val="clear" w:pos="720"/>
        <w:tab w:val="center" w:pos="4680" w:leader="none"/>
        <w:tab w:val="right" w:pos="9360" w:leader="none"/>
      </w:tabs>
    </w:pPr>
    <w:rPr/>
  </w:style>
  <w:style w:type="paragraph" w:styleId="Footer">
    <w:name w:val="Footer"/>
    <w:basedOn w:val="Normal"/>
    <w:link w:val="FooterChar"/>
    <w:uiPriority w:val="99"/>
    <w:unhideWhenUsed/>
    <w:rsid w:val="00c02ae8"/>
    <w:pPr>
      <w:tabs>
        <w:tab w:val="clear" w:pos="720"/>
        <w:tab w:val="center" w:pos="4680" w:leader="none"/>
        <w:tab w:val="right" w:pos="9360" w:leader="none"/>
      </w:tabs>
    </w:pPr>
    <w:rPr/>
  </w:style>
  <w:style w:type="paragraph" w:styleId="Questions" w:customStyle="1">
    <w:name w:val="questions"/>
    <w:basedOn w:val="Normal"/>
    <w:qFormat/>
    <w:rsid w:val="00cf1f6d"/>
    <w:pPr>
      <w:spacing w:beforeAutospacing="1" w:afterAutospacing="1"/>
    </w:pPr>
    <w:rPr>
      <w:rFonts w:ascii="Times New Roman" w:hAnsi="Times New Roman"/>
      <w:sz w:val="20"/>
      <w:szCs w:val="20"/>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93173D-2F50-C74F-A143-75018B7AE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Application>LibreOffice/7.6.7.2$Windows_X86_64 LibreOffice_project/dd47e4b30cb7dab30588d6c79c651f218165e3c5</Application>
  <AppVersion>15.0000</AppVersion>
  <Pages>1</Pages>
  <Words>438</Words>
  <Characters>2414</Characters>
  <CharactersWithSpaces>2897</CharactersWithSpaces>
  <Paragraphs>35</Paragraphs>
  <Company>Beyond the Walls Community Church</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2024-10-03T22:31:00Z</dcterms:created>
  <dc:creator>Demetric Felton Sr</dc:creator>
  <dc:description/>
  <dc:language>en-US</dc:language>
  <cp:lastModifiedBy/>
  <cp:lastPrinted>2024-10-03T22:30:00Z</cp:lastPrinted>
  <dcterms:modified xsi:type="dcterms:W3CDTF">2024-10-03T16:03:25Z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